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200" w:after="200" w:line="276" w:lineRule="auto"/>
      </w:pPr>
      <w:r>
        <w:t>Liebe Foodyblutt-Interessierte</w:t>
      </w:r>
    </w:p>
    <w:p>
      <w:pPr>
        <w:spacing w:before="0" w:after="200" w:line="276" w:lineRule="auto"/>
        <w:widowControl/>
      </w:pPr>
      <w:r>
        <w:t>Zum nicht mehr ganz neuen Jahr haben wir drei Wünsche an euch.</w:t>
      </w:r>
    </w:p>
    <w:p>
      <w:pPr>
        <w:spacing w:before="0" w:after="200" w:line="276" w:lineRule="auto"/>
        <w:widowControl/>
      </w:pPr>
      <w:r>
        <w:t xml:space="preserve">Bitte nehmt euch eine Stunde Zeit um Philipp Blom in der </w:t>
      </w:r>
      <w:hyperlink r:id="rId7" w:history="1">
        <w:r>
          <w:rPr>
            <w:color w:val="1155cc"/>
            <w:u w:color="auto" w:val="single"/>
          </w:rPr>
          <w:t>Sternstunde Philosophie</w:t>
        </w:r>
      </w:hyperlink>
      <w:r>
        <w:t xml:space="preserve"> zuzuhöre</w:t>
      </w:r>
      <w:r>
        <w:rPr>
          <w:highlight w:val="white"/>
        </w:rPr>
        <w:t>n. Wa</w:t>
      </w:r>
      <w:r>
        <w:t>s ist normal? Wie erinnern wir uns an Vergangenes? Was machen wir damit? Philipp Blom vermag es wunderbar  lebensbejahend, Geschehnisse einzuordnen und uns unseren Platz im Leben finden zu helfen und uns anzuregen, uns verantwortlich und zukunftsfähig zu verhalten. Er hat sich diese Bühne erarbeitet und erhält sie zu unserer allen Wohle auch immer wieder.</w:t>
      </w:r>
    </w:p>
    <w:p>
      <w:pPr>
        <w:spacing w:before="0" w:line="276" w:lineRule="auto"/>
        <w:widowControl/>
      </w:pPr>
      <w:r>
        <w:t>Für ein lebendiges heute und morgen, für zukunftsfähige Menschenleben, dafür will auch Foodyblutt eine Bühne sein. Eine Bühne, die genauso Platz schaffen will für die Kaffeebäuerinnen in Mexiko, den Leinsamen-Anbauer aus Muttenz, die Keksebäckerin in der Aktienmühle, den Foodys im Lokal. Eine Bühne die für dich, liebe Unterstützerin, die für dich, geschätzter Nutzer, einen Platz bieten will. Diese Bühne ist immer noch relativ klein, daher unser zweiter Wunsch: eine Einladung. Wir laden dich auf diese Bühne ein, wir wünschen uns, dass du zu ihrer Strahlkraft beiträgst. Dass du Foodyblutt zu mehr Gestaltungskraft verhilfst. Momentan noch vorwiegend als Einkaufende*r und neue Menschen ins Lokal Führende*r.</w:t>
      </w:r>
    </w:p>
    <w:p>
      <w:pPr>
        <w:spacing w:before="0" w:line="276" w:lineRule="auto"/>
        <w:widowControl/>
      </w:pPr>
      <w:r>
        <w:t>Dies als Wunsch und Bitte.</w:t>
      </w:r>
    </w:p>
    <w:p>
      <w:pPr>
        <w:spacing w:before="0" w:after="200" w:line="276" w:lineRule="auto"/>
        <w:widowControl/>
      </w:pPr>
      <w:r>
        <w:t>Im Hintergrund nehmen wir unseren vergangenen Geburtstag zum Anlass, uns Raum zu schaffen für Fragen und die Ausarbeitung von Antworten: Wo stehen wir? Wie und wohin können wir weitergehen? Wegweiser stehen vor uns, neue Horizonte nehmen wir in den Blick. Wohin uns die nächsten Schritte führen, zeigen wir euch gerne zu gegebener Zeit.</w:t>
      </w:r>
    </w:p>
    <w:p>
      <w:pPr>
        <w:spacing w:before="0" w:line="276" w:lineRule="auto"/>
        <w:widowControl/>
      </w:pPr>
      <w:r>
        <w:t>Aus der Sternstunde: «Was machen Sie, wenn Ihnen die Zukunftsvisionen Angst einjagen und der Pessimismus überhand nimmt? - Die Bestätigung positiver Dinge ist so wichtig, durch Zuwendung, durch Kultur, durch Freundschaft…” In diesem Sinne unser dritter Wunsch: Zuspruch, strahlenden Mut und Zuversicht für und von uns Allen.</w:t>
      </w:r>
    </w:p>
    <w:p>
      <w:pPr>
        <w:spacing w:before="0" w:line="276" w:lineRule="auto"/>
        <w:widowControl/>
      </w:pPr>
      <w:r>
        <w:t>Tatkräftige Grüsse,</w:t>
        <w:br w:type="textWrapping"/>
        <w:t>eure Foodys</w:t>
      </w:r>
    </w:p>
    <w:p>
      <w:pPr>
        <w:spacing w:before="0" w:line="276" w:lineRule="auto"/>
        <w:widowControl/>
      </w:pPr>
      <w:r/>
    </w:p>
    <w:p>
      <w:pPr>
        <w:spacing w:before="0" w:line="276" w:lineRule="auto"/>
        <w:widowControl/>
      </w:pPr>
      <w:r>
        <w:rPr>
          <w:b/>
        </w:rPr>
        <w:t xml:space="preserve">PS: </w:t>
      </w:r>
      <w:r>
        <w:t xml:space="preserve">Seit Februar gibt es im Foodyblutt </w:t>
      </w:r>
      <w:hyperlink r:id="rId8" w:history="1">
        <w:r>
          <w:rPr>
            <w:color w:val="1155cc"/>
            <w:u w:color="auto" w:val="single"/>
          </w:rPr>
          <w:t>Löwebrot</w:t>
        </w:r>
      </w:hyperlink>
      <w:r>
        <w:t xml:space="preserve"> im Abo! Wer möchte, kann die gewünschte Sorte mittwochs oder freitags (oder beides!) bei uns beziehen. Ein Info-Formular liegt im Lokal, oder du kannst per </w:t>
      </w:r>
      <w:hyperlink r:id="rId9" w:history="1">
        <w:r>
          <w:rPr>
            <w:color w:val="1155cc"/>
            <w:u w:color="auto" w:val="single"/>
          </w:rPr>
          <w:t xml:space="preserve">Mail </w:t>
        </w:r>
      </w:hyperlink>
      <w:r>
        <w:t>Kontakt mit uns aufnehmen. Sei auch du ein Löwe!</w:t>
      </w:r>
    </w:p>
    <w:p>
      <w:pPr>
        <w:spacing w:before="0" w:line="276" w:lineRule="auto"/>
        <w:widowControl/>
      </w:pPr>
      <w:r/>
    </w:p>
    <w:p>
      <w:pPr>
        <w:spacing w:before="0" w:line="276" w:lineRule="auto"/>
        <w:widowControl/>
        <w:rPr>
          <w:sz w:val="18"/>
          <w:szCs w:val="18"/>
        </w:rPr>
      </w:pPr>
      <w:r>
        <w:rPr>
          <w:sz w:val="18"/>
          <w:szCs w:val="18"/>
        </w:rPr>
        <w:t>—————————————————————————</w:t>
      </w:r>
    </w:p>
    <w:p>
      <w:pPr>
        <w:spacing w:before="0" w:line="276" w:lineRule="auto"/>
        <w:rPr>
          <w:sz w:val="18"/>
          <w:szCs w:val="18"/>
        </w:rPr>
      </w:pPr>
      <w:r>
        <w:rPr>
          <w:sz w:val="18"/>
          <w:szCs w:val="18"/>
        </w:rPr>
        <w:t>Team Foodyblutt</w:t>
      </w:r>
    </w:p>
    <w:p>
      <w:pPr>
        <w:spacing w:before="0" w:line="276" w:lineRule="auto"/>
        <w:rPr>
          <w:sz w:val="18"/>
          <w:szCs w:val="18"/>
        </w:rPr>
      </w:pPr>
      <w:r>
        <w:rPr>
          <w:sz w:val="18"/>
          <w:szCs w:val="18"/>
        </w:rPr>
        <w:t>Mittlere Strasse 82</w:t>
      </w:r>
    </w:p>
    <w:p>
      <w:pPr>
        <w:spacing w:before="0" w:line="276" w:lineRule="auto"/>
        <w:rPr>
          <w:sz w:val="18"/>
          <w:szCs w:val="18"/>
        </w:rPr>
      </w:pPr>
      <w:r>
        <w:rPr>
          <w:sz w:val="18"/>
          <w:szCs w:val="18"/>
        </w:rPr>
        <w:t>4056 Basel</w:t>
      </w:r>
    </w:p>
    <w:p>
      <w:pPr>
        <w:spacing w:before="0" w:line="276" w:lineRule="auto"/>
        <w:rPr>
          <w:sz w:val="18"/>
          <w:szCs w:val="18"/>
        </w:rPr>
      </w:pPr>
      <w:hyperlink r:id="rId10" w:history="1">
        <w:r>
          <w:rPr>
            <w:color w:val="1155cc"/>
            <w:sz w:val="18"/>
            <w:szCs w:val="18"/>
            <w:u w:color="auto" w:val="single"/>
          </w:rPr>
          <w:t>www.foodyblutt.org</w:t>
        </w:r>
      </w:hyperlink>
    </w:p>
    <w:p>
      <w:pPr>
        <w:spacing w:before="0" w:line="276" w:lineRule="auto"/>
        <w:rPr>
          <w:sz w:val="18"/>
          <w:szCs w:val="18"/>
        </w:rPr>
      </w:pPr>
      <w:r>
        <w:rPr>
          <w:sz w:val="18"/>
          <w:szCs w:val="18"/>
        </w:rPr>
        <w:t>foodyblutt@bluewin.ch</w:t>
      </w:r>
    </w:p>
    <w:p>
      <w:pPr>
        <w:spacing w:before="0" w:line="276" w:lineRule="auto"/>
        <w:rPr>
          <w:sz w:val="18"/>
          <w:szCs w:val="18"/>
        </w:rPr>
      </w:pPr>
      <w:r>
        <w:rPr>
          <w:sz w:val="18"/>
          <w:szCs w:val="18"/>
        </w:rPr>
      </w:r>
    </w:p>
    <w:p>
      <w:pPr>
        <w:spacing w:before="0" w:line="276" w:lineRule="auto"/>
        <w:rPr>
          <w:sz w:val="18"/>
          <w:szCs w:val="18"/>
        </w:rPr>
      </w:pPr>
      <w:r>
        <w:rPr>
          <w:sz w:val="18"/>
          <w:szCs w:val="18"/>
        </w:rPr>
        <w:t>Öffnungszeiten Foodyblutt Lokal:</w:t>
      </w:r>
    </w:p>
    <w:p>
      <w:pPr>
        <w:spacing w:before="0" w:line="276" w:lineRule="auto"/>
        <w:rPr>
          <w:sz w:val="18"/>
          <w:szCs w:val="18"/>
        </w:rPr>
      </w:pPr>
      <w:r>
        <w:rPr>
          <w:sz w:val="18"/>
          <w:szCs w:val="18"/>
        </w:rPr>
        <w:t>Mo: 10-14:00 Uhr</w:t>
      </w:r>
    </w:p>
    <w:p>
      <w:pPr>
        <w:spacing w:before="0" w:line="276" w:lineRule="auto"/>
        <w:rPr>
          <w:sz w:val="18"/>
          <w:szCs w:val="18"/>
        </w:rPr>
      </w:pPr>
      <w:r>
        <w:rPr>
          <w:sz w:val="18"/>
          <w:szCs w:val="18"/>
        </w:rPr>
        <w:t>Di: geschlossen</w:t>
      </w:r>
    </w:p>
    <w:p>
      <w:pPr>
        <w:spacing w:before="0" w:line="276" w:lineRule="auto"/>
        <w:rPr>
          <w:sz w:val="18"/>
          <w:szCs w:val="18"/>
        </w:rPr>
      </w:pPr>
      <w:r>
        <w:rPr>
          <w:sz w:val="18"/>
          <w:szCs w:val="18"/>
        </w:rPr>
        <w:t>Mi: 14-18:00 Uhr</w:t>
      </w:r>
    </w:p>
    <w:p>
      <w:pPr>
        <w:spacing w:before="0" w:line="276" w:lineRule="auto"/>
        <w:rPr>
          <w:sz w:val="18"/>
          <w:szCs w:val="18"/>
        </w:rPr>
      </w:pPr>
      <w:r>
        <w:rPr>
          <w:sz w:val="18"/>
          <w:szCs w:val="18"/>
        </w:rPr>
        <w:t>Do: 10-18:00 Uhr</w:t>
      </w:r>
    </w:p>
    <w:p>
      <w:pPr>
        <w:spacing w:before="0" w:line="276" w:lineRule="auto"/>
        <w:rPr>
          <w:sz w:val="18"/>
          <w:szCs w:val="18"/>
        </w:rPr>
      </w:pPr>
      <w:r>
        <w:rPr>
          <w:sz w:val="18"/>
          <w:szCs w:val="18"/>
        </w:rPr>
        <w:t>Fr: 10-14:00 Uhr</w:t>
      </w:r>
    </w:p>
    <w:p>
      <w:pPr>
        <w:spacing w:before="0" w:line="276" w:lineRule="auto"/>
        <w:rPr>
          <w:sz w:val="18"/>
          <w:szCs w:val="18"/>
        </w:rPr>
      </w:pPr>
      <w:r>
        <w:rPr>
          <w:sz w:val="18"/>
          <w:szCs w:val="18"/>
        </w:rPr>
        <w:t>Sa: 1./3. des Monats, 11-15.00 Uhr</w:t>
      </w:r>
    </w:p>
    <w:p>
      <w:pPr>
        <w:spacing w:before="0" w:after="160" w:line="276" w:lineRule="auto"/>
        <w:widowControl/>
        <w:rPr>
          <w:sz w:val="18"/>
          <w:szCs w:val="18"/>
        </w:rPr>
      </w:pPr>
      <w:r/>
      <w:r>
        <w:rPr>
          <w:noProof/>
        </w:rPr>
        <w:pict>
          <v:rect id="_x0000_i1026" style="width:0.00pt;height:1.50pt" o:hr="t" o:hrpct="1000" o:hralign="center" o:hrstd="t" fillcolor="#a0a0a0" stroked="f"/>
        </w:pict>
      </w:r>
      <w:r/>
      <w:r>
        <w:rPr>
          <w:sz w:val="18"/>
          <w:szCs w:val="18"/>
        </w:rPr>
      </w:r>
    </w:p>
    <w:p>
      <w:pPr>
        <w:spacing w:before="0" w:line="276" w:lineRule="auto"/>
        <w:widowControl/>
        <w:rPr>
          <w:sz w:val="18"/>
          <w:szCs w:val="18"/>
        </w:rPr>
      </w:pPr>
      <w:r>
        <w:rPr>
          <w:sz w:val="18"/>
          <w:szCs w:val="18"/>
        </w:rPr>
        <w:t>Wenn du keine Lust auf foodyblutte News hast, schreib uns bitte kurz eine E-Mail (foodyblutt@bluewin.ch). Danke</w:t>
      </w:r>
      <w:r/>
      <w:r>
        <w:rPr>
          <w:noProof/>
        </w:rPr>
        <w:pict>
          <v:rect id="_x0000_i1027" style="width:0.00pt;height:1.50pt" o:hr="t" o:hrpct="1000" o:hralign="center" o:hrstd="t" fillcolor="#a0a0a0" stroked="f"/>
        </w:pict>
      </w:r>
      <w:r/>
      <w:r>
        <w:rPr>
          <w:sz w:val="18"/>
          <w:szCs w:val="18"/>
        </w:rPr>
      </w:r>
    </w:p>
    <w:sectPr>
      <w:footnotePr>
        <w:pos w:val="pageBottom"/>
        <w:numFmt w:val="decimal"/>
        <w:numStart w:val="1"/>
        <w:numRestart w:val="continuous"/>
      </w:footnotePr>
      <w:endnotePr>
        <w:pos w:val="docEnd"/>
        <w:numFmt w:val="decimal"/>
        <w:numStart w:val="1"/>
        <w:numRestart w:val="continuous"/>
      </w:endnotePr>
      <w:type w:val="nextPage"/>
      <w:pgSz w:h="16839" w:w="11907"/>
      <w:pgMar w:left="1134" w:top="1134" w:right="1134" w:bottom="1134" w:header="0" w:footer="0"/>
      <w:paperSrc w:first="0" w:other="0" a="0" b="0"/>
      <w:pgNumType w:fmt="decimal" w:start="1"/>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Georgia">
    <w:panose1 w:val="02040502050405020303"/>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elle" w:pos="below" w:numFmt="decimal"/>
    <w:caption w:name="Abbildung" w:pos="below" w:numFmt="decimal"/>
    <w:caption w:name="Grafik"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8"/>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6"/>
      <w:tmLastPosIdx w:val="154"/>
    </w:tmLastPosCaret>
    <w:tmLastPosAnchor>
      <w:tmLastPosPgfIdx w:val="0"/>
      <w:tmLastPosIdx w:val="0"/>
    </w:tmLastPosAnchor>
    <w:tmLastPosTblRect w:left="0" w:top="0" w:right="0" w:bottom="0"/>
  </w:tmLastPos>
  <w:tmAppRevision w:date="1616599091"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de-ch" w:eastAsia="zh-cn" w:bidi="ar-sa"/>
      </w:rPr>
    </w:rPrDefault>
    <w:pPrDefault>
      <w:pPr>
        <w:spacing w:before="240"/>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keepLines/>
    </w:pPr>
    <w:rPr>
      <w:b/>
      <w:sz w:val="48"/>
      <w:szCs w:val="48"/>
    </w:rPr>
  </w:style>
  <w:style w:type="paragraph" w:styleId="para2">
    <w:name w:val="heading 2"/>
    <w:qFormat/>
    <w:basedOn w:val="para0"/>
    <w:next w:val="para0"/>
    <w:pPr>
      <w:spacing w:before="360" w:after="80"/>
      <w:keepNext/>
      <w:keepLines/>
    </w:pPr>
    <w:rPr>
      <w:b/>
      <w:sz w:val="36"/>
      <w:szCs w:val="36"/>
    </w:rPr>
  </w:style>
  <w:style w:type="paragraph" w:styleId="para3">
    <w:name w:val="heading 3"/>
    <w:qFormat/>
    <w:basedOn w:val="para0"/>
    <w:next w:val="para0"/>
    <w:pPr>
      <w:spacing w:before="280" w:after="80"/>
      <w:keepNext/>
      <w:keepLines/>
    </w:pPr>
    <w:rPr>
      <w:b/>
      <w:sz w:val="28"/>
      <w:szCs w:val="28"/>
    </w:rPr>
  </w:style>
  <w:style w:type="paragraph" w:styleId="para4">
    <w:name w:val="heading 4"/>
    <w:qFormat/>
    <w:basedOn w:val="para0"/>
    <w:next w:val="para0"/>
    <w:pPr>
      <w:spacing w:after="40"/>
      <w:keepNext/>
      <w:keepLines/>
    </w:pPr>
    <w:rPr>
      <w:b/>
      <w:sz w:val="24"/>
      <w:szCs w:val="24"/>
    </w:rPr>
  </w:style>
  <w:style w:type="paragraph" w:styleId="para5">
    <w:name w:val="heading 5"/>
    <w:qFormat/>
    <w:basedOn w:val="para0"/>
    <w:next w:val="para0"/>
    <w:pPr>
      <w:spacing w:before="220" w:after="40"/>
      <w:keepNext/>
      <w:keepLines/>
    </w:pPr>
    <w:rPr>
      <w:b/>
    </w:rPr>
  </w:style>
  <w:style w:type="paragraph" w:styleId="para6">
    <w:name w:val="heading 6"/>
    <w:qFormat/>
    <w:basedOn w:val="para0"/>
    <w:next w:val="para0"/>
    <w:pPr>
      <w:spacing w:before="200" w:after="40"/>
      <w:keepNext/>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name w:val="Subtitle"/>
    <w:qFormat/>
    <w:basedOn w:val="para0"/>
    <w:next w:val="para0"/>
    <w:pPr>
      <w:spacing w:before="360" w:after="80"/>
      <w:keepNext/>
      <w:keepLines/>
    </w:pPr>
    <w:rPr>
      <w:rFonts w:ascii="Georgia" w:hAnsi="Georgia" w:eastAsia="Georgia" w:cs="Georgia"/>
      <w:i/>
      <w:color w:val="666666"/>
      <w:sz w:val="48"/>
      <w:szCs w:val="48"/>
    </w:rPr>
  </w:style>
  <w:style w:type="paragraph" w:styleId="para9">
    <w:name w:val="Comment Text"/>
    <w:qFormat/>
    <w:basedOn w:val="para0"/>
    <w:pPr>
      <w:spacing w:before="0"/>
    </w:pPr>
    <w:rPr>
      <w:sz w:val="20"/>
      <w:szCs w:val="20"/>
    </w:rPr>
  </w:style>
  <w:style w:type="paragraph" w:styleId="para10">
    <w:name w:val="Comment Subject"/>
    <w:qFormat/>
    <w:basedOn w:val="para9"/>
    <w:next w:val="para9"/>
    <w:rPr>
      <w:b/>
      <w:bCs/>
    </w:rPr>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Calibri"/>
        <w:sz w:val="22"/>
        <w:szCs w:val="22"/>
        <w:lang w:val="de-ch" w:eastAsia="zh-cn" w:bidi="ar-sa"/>
      </w:rPr>
    </w:rPrDefault>
    <w:pPrDefault>
      <w:pPr>
        <w:spacing w:before="240"/>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80" w:after="120"/>
      <w:keepNext/>
      <w:keepLines/>
    </w:pPr>
    <w:rPr>
      <w:b/>
      <w:sz w:val="48"/>
      <w:szCs w:val="48"/>
    </w:rPr>
  </w:style>
  <w:style w:type="paragraph" w:styleId="para2">
    <w:name w:val="heading 2"/>
    <w:qFormat/>
    <w:basedOn w:val="para0"/>
    <w:next w:val="para0"/>
    <w:pPr>
      <w:spacing w:before="360" w:after="80"/>
      <w:keepNext/>
      <w:keepLines/>
    </w:pPr>
    <w:rPr>
      <w:b/>
      <w:sz w:val="36"/>
      <w:szCs w:val="36"/>
    </w:rPr>
  </w:style>
  <w:style w:type="paragraph" w:styleId="para3">
    <w:name w:val="heading 3"/>
    <w:qFormat/>
    <w:basedOn w:val="para0"/>
    <w:next w:val="para0"/>
    <w:pPr>
      <w:spacing w:before="280" w:after="80"/>
      <w:keepNext/>
      <w:keepLines/>
    </w:pPr>
    <w:rPr>
      <w:b/>
      <w:sz w:val="28"/>
      <w:szCs w:val="28"/>
    </w:rPr>
  </w:style>
  <w:style w:type="paragraph" w:styleId="para4">
    <w:name w:val="heading 4"/>
    <w:qFormat/>
    <w:basedOn w:val="para0"/>
    <w:next w:val="para0"/>
    <w:pPr>
      <w:spacing w:after="40"/>
      <w:keepNext/>
      <w:keepLines/>
    </w:pPr>
    <w:rPr>
      <w:b/>
      <w:sz w:val="24"/>
      <w:szCs w:val="24"/>
    </w:rPr>
  </w:style>
  <w:style w:type="paragraph" w:styleId="para5">
    <w:name w:val="heading 5"/>
    <w:qFormat/>
    <w:basedOn w:val="para0"/>
    <w:next w:val="para0"/>
    <w:pPr>
      <w:spacing w:before="220" w:after="40"/>
      <w:keepNext/>
      <w:keepLines/>
    </w:pPr>
    <w:rPr>
      <w:b/>
    </w:rPr>
  </w:style>
  <w:style w:type="paragraph" w:styleId="para6">
    <w:name w:val="heading 6"/>
    <w:qFormat/>
    <w:basedOn w:val="para0"/>
    <w:next w:val="para0"/>
    <w:pPr>
      <w:spacing w:before="200" w:after="40"/>
      <w:keepNext/>
      <w:keepLines/>
    </w:pPr>
    <w:rPr>
      <w:b/>
      <w:sz w:val="20"/>
      <w:szCs w:val="20"/>
    </w:rPr>
  </w:style>
  <w:style w:type="paragraph" w:styleId="para7">
    <w:name w:val="Title"/>
    <w:qFormat/>
    <w:basedOn w:val="para0"/>
    <w:next w:val="para0"/>
    <w:pPr>
      <w:spacing w:before="480" w:after="120"/>
      <w:keepNext/>
      <w:keepLines/>
    </w:pPr>
    <w:rPr>
      <w:b/>
      <w:sz w:val="72"/>
      <w:szCs w:val="72"/>
    </w:rPr>
  </w:style>
  <w:style w:type="paragraph" w:styleId="para8">
    <w:name w:val="Subtitle"/>
    <w:qFormat/>
    <w:basedOn w:val="para0"/>
    <w:next w:val="para0"/>
    <w:pPr>
      <w:spacing w:before="360" w:after="80"/>
      <w:keepNext/>
      <w:keepLines/>
    </w:pPr>
    <w:rPr>
      <w:rFonts w:ascii="Georgia" w:hAnsi="Georgia" w:eastAsia="Georgia" w:cs="Georgia"/>
      <w:i/>
      <w:color w:val="666666"/>
      <w:sz w:val="48"/>
      <w:szCs w:val="48"/>
    </w:rPr>
  </w:style>
  <w:style w:type="paragraph" w:styleId="para9">
    <w:name w:val="Comment Text"/>
    <w:qFormat/>
    <w:basedOn w:val="para0"/>
    <w:pPr>
      <w:spacing w:before="0"/>
    </w:pPr>
    <w:rPr>
      <w:sz w:val="20"/>
      <w:szCs w:val="20"/>
    </w:rPr>
  </w:style>
  <w:style w:type="paragraph" w:styleId="para10">
    <w:name w:val="Comment Subject"/>
    <w:qFormat/>
    <w:basedOn w:val="para9"/>
    <w:next w:val="para9"/>
    <w:rPr>
      <w:b/>
      <w:bCs/>
    </w:rPr>
  </w:style>
  <w:style w:type="character" w:styleId="char0" w:default="1">
    <w:name w:val="Default Paragraph Font"/>
  </w:style>
  <w:style w:type="table" w:default="1" w:styleId="TableNormal">
    <w:name w:val="Normale Tabel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s://www.srf.ch/play/tv/sternstunde-philosophie/video/philipp-blom-die-natur-schlaegt-zurueck?urn=urn:srf:video:184120fe-d9d5-463e-94fa-ba3f8ea51c4b&amp;aspectRatio=16_9" TargetMode="External"/><Relationship Id="rId8" Type="http://schemas.openxmlformats.org/officeDocument/2006/relationships/hyperlink" Target="https://loewebrot.ch/" TargetMode="External"/><Relationship Id="rId9" Type="http://schemas.openxmlformats.org/officeDocument/2006/relationships/hyperlink" Target="mailto:abo@foodyblutt.org" TargetMode="External"/><Relationship Id="rId10" Type="http://schemas.openxmlformats.org/officeDocument/2006/relationships/hyperlink" Target="http://www.foodyblut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libri"/>
        <a:cs typeface="Calibri"/>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2021-03-24T15:17:17Z</dcterms:created>
  <dcterms:modified xsi:type="dcterms:W3CDTF">2021-03-24T15:18:11Z</dcterms:modified>
</cp:coreProperties>
</file>